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F6" w:rsidRPr="00C37B68" w:rsidRDefault="005614B0" w:rsidP="00D87B34">
      <w:pPr>
        <w:jc w:val="center"/>
        <w:rPr>
          <w:rFonts w:ascii="Calibri" w:hAnsi="Calibri" w:cs="Calibri"/>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Ejrlogo" style="width:130.2pt;height:66.8pt;visibility:visible">
            <v:imagedata r:id="rId6" o:title=""/>
          </v:shape>
        </w:pict>
      </w:r>
    </w:p>
    <w:p w:rsidR="00C460F6" w:rsidRPr="00C37B68" w:rsidRDefault="00C460F6" w:rsidP="00D87B34">
      <w:pPr>
        <w:jc w:val="center"/>
        <w:rPr>
          <w:rFonts w:ascii="Calibri" w:hAnsi="Calibri" w:cs="Calibri"/>
        </w:rPr>
      </w:pPr>
    </w:p>
    <w:p w:rsidR="00C460F6" w:rsidRPr="00A105D0" w:rsidRDefault="00C460F6" w:rsidP="00D87B34">
      <w:pPr>
        <w:jc w:val="center"/>
        <w:rPr>
          <w:rFonts w:ascii="Calibri" w:hAnsi="Calibri" w:cs="Calibri"/>
          <w:b/>
          <w:bCs/>
          <w:sz w:val="36"/>
          <w:szCs w:val="36"/>
        </w:rPr>
      </w:pPr>
      <w:r w:rsidRPr="00A105D0">
        <w:rPr>
          <w:rFonts w:ascii="Calibri" w:hAnsi="Calibri" w:cs="Calibri"/>
          <w:b/>
          <w:bCs/>
          <w:sz w:val="36"/>
          <w:szCs w:val="36"/>
        </w:rPr>
        <w:t>The Right Light</w:t>
      </w:r>
    </w:p>
    <w:p w:rsidR="00C460F6" w:rsidRDefault="00C460F6" w:rsidP="00D87B34">
      <w:pPr>
        <w:jc w:val="center"/>
        <w:rPr>
          <w:rFonts w:ascii="Calibri" w:hAnsi="Calibri" w:cs="Calibri"/>
          <w:b/>
          <w:bCs/>
          <w:sz w:val="20"/>
          <w:szCs w:val="20"/>
        </w:rPr>
      </w:pPr>
    </w:p>
    <w:p w:rsidR="00C460F6" w:rsidRDefault="00C460F6" w:rsidP="00D87B34">
      <w:pPr>
        <w:jc w:val="center"/>
        <w:rPr>
          <w:rFonts w:ascii="Calibri" w:hAnsi="Calibri" w:cs="Calibri"/>
          <w:b/>
          <w:bCs/>
          <w:sz w:val="20"/>
          <w:szCs w:val="20"/>
        </w:rPr>
      </w:pPr>
      <w:r>
        <w:rPr>
          <w:rFonts w:ascii="Calibri" w:hAnsi="Calibri" w:cs="Calibri"/>
          <w:b/>
          <w:bCs/>
          <w:sz w:val="20"/>
          <w:szCs w:val="20"/>
        </w:rPr>
        <w:t>By: J.W. Wyche</w:t>
      </w:r>
    </w:p>
    <w:p w:rsidR="00C460F6" w:rsidRDefault="00C460F6" w:rsidP="00D87B34">
      <w:pPr>
        <w:jc w:val="center"/>
        <w:rPr>
          <w:rFonts w:ascii="Calibri" w:hAnsi="Calibri" w:cs="Calibri"/>
          <w:b/>
          <w:bCs/>
          <w:sz w:val="20"/>
          <w:szCs w:val="20"/>
        </w:rPr>
      </w:pPr>
      <w:r>
        <w:rPr>
          <w:rFonts w:ascii="Calibri" w:hAnsi="Calibri" w:cs="Calibri"/>
          <w:b/>
          <w:bCs/>
          <w:sz w:val="20"/>
          <w:szCs w:val="20"/>
        </w:rPr>
        <w:t xml:space="preserve">Certified </w:t>
      </w:r>
      <w:smartTag w:uri="urn:schemas-microsoft-com:office:smarttags" w:element="place">
        <w:smartTag w:uri="urn:schemas-microsoft-com:office:smarttags" w:element="PlaceName">
          <w:r>
            <w:rPr>
              <w:rFonts w:ascii="Calibri" w:hAnsi="Calibri" w:cs="Calibri"/>
              <w:b/>
              <w:bCs/>
              <w:sz w:val="20"/>
              <w:szCs w:val="20"/>
            </w:rPr>
            <w:t>Green</w:t>
          </w:r>
        </w:smartTag>
        <w:r>
          <w:rPr>
            <w:rFonts w:ascii="Calibri" w:hAnsi="Calibri" w:cs="Calibri"/>
            <w:b/>
            <w:bCs/>
            <w:sz w:val="20"/>
            <w:szCs w:val="20"/>
          </w:rPr>
          <w:t xml:space="preserve"> </w:t>
        </w:r>
        <w:smartTag w:uri="urn:schemas-microsoft-com:office:smarttags" w:element="PlaceType">
          <w:r>
            <w:rPr>
              <w:rFonts w:ascii="Calibri" w:hAnsi="Calibri" w:cs="Calibri"/>
              <w:b/>
              <w:bCs/>
              <w:sz w:val="20"/>
              <w:szCs w:val="20"/>
            </w:rPr>
            <w:t>Building</w:t>
          </w:r>
        </w:smartTag>
      </w:smartTag>
      <w:r>
        <w:rPr>
          <w:rFonts w:ascii="Calibri" w:hAnsi="Calibri" w:cs="Calibri"/>
          <w:b/>
          <w:bCs/>
          <w:sz w:val="20"/>
          <w:szCs w:val="20"/>
        </w:rPr>
        <w:t xml:space="preserve"> Professional</w:t>
      </w:r>
    </w:p>
    <w:p w:rsidR="00C460F6" w:rsidRDefault="00C460F6" w:rsidP="00D87B34">
      <w:pPr>
        <w:jc w:val="center"/>
        <w:rPr>
          <w:rFonts w:ascii="Calibri" w:hAnsi="Calibri" w:cs="Calibri"/>
          <w:b/>
          <w:bCs/>
          <w:sz w:val="20"/>
          <w:szCs w:val="20"/>
        </w:rPr>
      </w:pPr>
      <w:r>
        <w:rPr>
          <w:rFonts w:ascii="Calibri" w:hAnsi="Calibri" w:cs="Calibri"/>
          <w:b/>
          <w:bCs/>
          <w:sz w:val="20"/>
          <w:szCs w:val="20"/>
        </w:rPr>
        <w:t>wychej@imail.losrios.edu</w:t>
      </w:r>
    </w:p>
    <w:p w:rsidR="00C460F6" w:rsidRDefault="00C460F6" w:rsidP="00D87B34">
      <w:pPr>
        <w:jc w:val="center"/>
        <w:rPr>
          <w:rFonts w:ascii="Calibri" w:hAnsi="Calibri" w:cs="Calibri"/>
          <w:b/>
          <w:bCs/>
          <w:sz w:val="20"/>
          <w:szCs w:val="20"/>
        </w:rPr>
      </w:pPr>
    </w:p>
    <w:p w:rsidR="00C460F6" w:rsidRPr="00C37B68" w:rsidRDefault="00C460F6" w:rsidP="00D87B34">
      <w:pPr>
        <w:jc w:val="center"/>
        <w:rPr>
          <w:rFonts w:ascii="Calibri" w:hAnsi="Calibri" w:cs="Calibri"/>
          <w:b/>
          <w:bCs/>
          <w:sz w:val="20"/>
          <w:szCs w:val="20"/>
        </w:rPr>
      </w:pPr>
    </w:p>
    <w:p w:rsidR="00C460F6" w:rsidRPr="00C37B68" w:rsidRDefault="00C460F6" w:rsidP="00D87B34">
      <w:pPr>
        <w:pBdr>
          <w:bottom w:val="single" w:sz="12" w:space="1" w:color="auto"/>
        </w:pBdr>
        <w:rPr>
          <w:rFonts w:ascii="Calibri" w:hAnsi="Calibri" w:cs="Calibri"/>
        </w:rPr>
      </w:pPr>
    </w:p>
    <w:p w:rsidR="00C460F6" w:rsidRPr="00C37B68" w:rsidRDefault="00C460F6" w:rsidP="00D87B34">
      <w:pPr>
        <w:rPr>
          <w:rFonts w:ascii="Calibri" w:hAnsi="Calibri" w:cs="Calibri"/>
        </w:rPr>
      </w:pP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r w:rsidRPr="00C37B68">
        <w:rPr>
          <w:rFonts w:ascii="Calibri" w:hAnsi="Calibri" w:cs="Calibri"/>
        </w:rPr>
        <w:softHyphen/>
      </w:r>
    </w:p>
    <w:p w:rsidR="00C460F6" w:rsidRDefault="00C460F6" w:rsidP="00D87B34">
      <w:pPr>
        <w:rPr>
          <w:rFonts w:ascii="Calibri" w:hAnsi="Calibri" w:cs="Calibri"/>
          <w:b/>
          <w:bCs/>
        </w:rPr>
      </w:pPr>
      <w:r>
        <w:rPr>
          <w:rFonts w:ascii="Calibri" w:hAnsi="Calibri" w:cs="Calibri"/>
          <w:b/>
          <w:bCs/>
        </w:rPr>
        <w:t>Educational Goals: To educate students about energy efficient lighting options for Home &amp; School</w:t>
      </w:r>
    </w:p>
    <w:p w:rsidR="00C460F6" w:rsidRDefault="00C460F6" w:rsidP="00D87B34">
      <w:pPr>
        <w:rPr>
          <w:rFonts w:ascii="Calibri" w:hAnsi="Calibri" w:cs="Calibri"/>
          <w:b/>
          <w:bCs/>
        </w:rPr>
      </w:pPr>
    </w:p>
    <w:p w:rsidR="00C460F6" w:rsidRDefault="00C460F6" w:rsidP="00D87B34">
      <w:pPr>
        <w:rPr>
          <w:rFonts w:ascii="Calibri" w:hAnsi="Calibri" w:cs="Calibri"/>
          <w:b/>
          <w:bCs/>
        </w:rPr>
      </w:pPr>
    </w:p>
    <w:p w:rsidR="00C460F6" w:rsidRDefault="00C460F6" w:rsidP="00D87B34">
      <w:pPr>
        <w:rPr>
          <w:rFonts w:ascii="Calibri" w:hAnsi="Calibri" w:cs="Calibri"/>
        </w:rPr>
      </w:pPr>
      <w:r w:rsidRPr="00C37B68">
        <w:rPr>
          <w:rFonts w:ascii="Calibri" w:hAnsi="Calibri" w:cs="Calibri"/>
          <w:b/>
          <w:bCs/>
        </w:rPr>
        <w:t>Description:</w:t>
      </w:r>
      <w:r w:rsidRPr="00C37B68">
        <w:rPr>
          <w:rFonts w:ascii="Calibri" w:hAnsi="Calibri" w:cs="Calibri"/>
        </w:rPr>
        <w:t xml:space="preserve"> </w:t>
      </w:r>
      <w:r>
        <w:rPr>
          <w:rFonts w:ascii="Calibri" w:hAnsi="Calibri" w:cs="Calibri"/>
        </w:rPr>
        <w:t xml:space="preserve"> A Power Point Presentation about Alternative Light Sources &amp; Light Bulbs, followed by a demonstration comparing Incandescent light bulbs, Fluorescent/Compact Fluorescent light bulbs &amp; Light Emitting Diode (LED) light bulbs. </w:t>
      </w:r>
    </w:p>
    <w:p w:rsidR="00C460F6" w:rsidRDefault="00C460F6" w:rsidP="00D87B34">
      <w:pPr>
        <w:rPr>
          <w:rFonts w:ascii="Calibri" w:hAnsi="Calibri" w:cs="Calibri"/>
        </w:rPr>
      </w:pPr>
    </w:p>
    <w:p w:rsidR="00C460F6" w:rsidRPr="00C37B68" w:rsidRDefault="00C460F6" w:rsidP="00D87B34">
      <w:pPr>
        <w:rPr>
          <w:rFonts w:ascii="Calibri" w:hAnsi="Calibri" w:cs="Calibri"/>
        </w:rPr>
      </w:pPr>
      <w:r>
        <w:rPr>
          <w:rFonts w:ascii="Calibri" w:hAnsi="Calibri" w:cs="Calibri"/>
          <w:b/>
          <w:bCs/>
        </w:rPr>
        <w:t xml:space="preserve">Time: </w:t>
      </w:r>
      <w:r>
        <w:rPr>
          <w:rFonts w:ascii="Calibri" w:hAnsi="Calibri" w:cs="Calibri"/>
        </w:rPr>
        <w:t>Approximately one hour</w:t>
      </w:r>
    </w:p>
    <w:p w:rsidR="00C460F6" w:rsidRDefault="00C460F6" w:rsidP="00D87B34">
      <w:pPr>
        <w:rPr>
          <w:rFonts w:ascii="Calibri" w:hAnsi="Calibri" w:cs="Calibri"/>
        </w:rPr>
      </w:pPr>
    </w:p>
    <w:p w:rsidR="00C460F6" w:rsidRPr="00C37B68" w:rsidRDefault="00C460F6" w:rsidP="00D87B34">
      <w:pPr>
        <w:rPr>
          <w:rFonts w:ascii="Calibri" w:hAnsi="Calibri" w:cs="Calibri"/>
          <w:b/>
          <w:bCs/>
        </w:rPr>
      </w:pPr>
      <w:r>
        <w:rPr>
          <w:rFonts w:ascii="Calibri" w:hAnsi="Calibri" w:cs="Calibri"/>
          <w:b/>
          <w:bCs/>
        </w:rPr>
        <w:t>Materials Needed: 1) A three bulb bathroom light fixture.  2) A 120 volt extension cord (to be attached to the bathroom lighting fixture &amp; plugged into a wall outlet).  3) A small screwdriver.  4) One 40 to 60 watt incandescent light bulb.  5) One 15 to 20 watt compact fluorescent light bulb.  5) One 9 watt, screw-in, LED light bulb.</w:t>
      </w:r>
    </w:p>
    <w:p w:rsidR="00C460F6" w:rsidRDefault="00C460F6" w:rsidP="000C2474">
      <w:pPr>
        <w:ind w:left="360"/>
        <w:rPr>
          <w:rFonts w:ascii="Calibri" w:hAnsi="Calibri" w:cs="Calibri"/>
        </w:rPr>
      </w:pPr>
    </w:p>
    <w:p w:rsidR="00C460F6" w:rsidRDefault="00C460F6" w:rsidP="00DF532D">
      <w:pPr>
        <w:rPr>
          <w:rFonts w:ascii="Calibri" w:hAnsi="Calibri" w:cs="Calibri"/>
        </w:rPr>
      </w:pPr>
    </w:p>
    <w:p w:rsidR="00C460F6" w:rsidRDefault="00C460F6" w:rsidP="00DF532D">
      <w:pPr>
        <w:rPr>
          <w:rFonts w:ascii="Calibri" w:hAnsi="Calibri" w:cs="Calibri"/>
        </w:rPr>
      </w:pPr>
    </w:p>
    <w:p w:rsidR="00C460F6" w:rsidRDefault="00C460F6" w:rsidP="007D58D9">
      <w:pPr>
        <w:rPr>
          <w:rFonts w:ascii="Calibri" w:hAnsi="Calibri" w:cs="Calibri"/>
          <w:b/>
          <w:bCs/>
        </w:rPr>
      </w:pPr>
      <w:r w:rsidRPr="007D58D9">
        <w:rPr>
          <w:rFonts w:ascii="Calibri" w:hAnsi="Calibri" w:cs="Calibri"/>
          <w:b/>
          <w:bCs/>
        </w:rPr>
        <w:t>Directions</w:t>
      </w:r>
      <w:r>
        <w:rPr>
          <w:rFonts w:ascii="Calibri" w:hAnsi="Calibri" w:cs="Calibri"/>
          <w:b/>
          <w:bCs/>
        </w:rPr>
        <w:t xml:space="preserve">: Present &amp; Discuss Power Point Presentation (answering any questions that may arise concerning lighting efficiency). After the PP Presentation, attach extension cord to light fixture, plug light fixture into wall outlet and screw in all three different light bulbs. Instruct students to note the heat that the incandescent bulb releases and to compare the heat being released by the incandescent light bulb, the compact fluorescent light bulb and the LED light bulb. Explain and discuss that approximately </w:t>
      </w:r>
      <w:r w:rsidR="005614B0">
        <w:rPr>
          <w:rFonts w:ascii="Calibri" w:hAnsi="Calibri" w:cs="Calibri"/>
          <w:b/>
          <w:bCs/>
        </w:rPr>
        <w:t>9</w:t>
      </w:r>
      <w:r>
        <w:rPr>
          <w:rFonts w:ascii="Calibri" w:hAnsi="Calibri" w:cs="Calibri"/>
          <w:b/>
          <w:bCs/>
        </w:rPr>
        <w:t xml:space="preserve">0% of the energy used to illuminate a traditional incandescent light bulb is actually heat energy, not light (or illumination) energy. </w:t>
      </w:r>
    </w:p>
    <w:p w:rsidR="00C460F6" w:rsidRPr="00C37B68" w:rsidRDefault="00C460F6" w:rsidP="00D87B34">
      <w:pPr>
        <w:rPr>
          <w:rFonts w:ascii="Calibri" w:hAnsi="Calibri" w:cs="Calibri"/>
        </w:rPr>
      </w:pPr>
    </w:p>
    <w:p w:rsidR="00C460F6" w:rsidRPr="00C37B68" w:rsidRDefault="00C460F6" w:rsidP="006F0E14">
      <w:pPr>
        <w:pBdr>
          <w:bottom w:val="single" w:sz="12" w:space="0" w:color="auto"/>
        </w:pBdr>
        <w:ind w:left="360"/>
        <w:rPr>
          <w:rFonts w:ascii="Calibri" w:hAnsi="Calibri" w:cs="Calibri"/>
          <w:b/>
          <w:bCs/>
        </w:rPr>
      </w:pPr>
    </w:p>
    <w:p w:rsidR="00C460F6" w:rsidRDefault="00C460F6" w:rsidP="00D87B34">
      <w:pPr>
        <w:rPr>
          <w:rFonts w:ascii="Calibri" w:hAnsi="Calibri" w:cs="Calibri"/>
          <w:b/>
          <w:bCs/>
        </w:rPr>
      </w:pPr>
    </w:p>
    <w:p w:rsidR="00C460F6" w:rsidRDefault="00C460F6" w:rsidP="006F0E14">
      <w:pPr>
        <w:rPr>
          <w:rFonts w:ascii="Calibri" w:hAnsi="Calibri" w:cs="Calibri"/>
          <w:b/>
          <w:bCs/>
        </w:rPr>
      </w:pPr>
      <w:r>
        <w:rPr>
          <w:rFonts w:ascii="Calibri" w:hAnsi="Calibri" w:cs="Calibri"/>
          <w:b/>
          <w:bCs/>
        </w:rPr>
        <w:t>Additional Resources</w:t>
      </w:r>
    </w:p>
    <w:p w:rsidR="00C460F6" w:rsidRDefault="005614B0" w:rsidP="006F0E14">
      <w:pPr>
        <w:numPr>
          <w:ilvl w:val="0"/>
          <w:numId w:val="5"/>
        </w:numPr>
        <w:pBdr>
          <w:bottom w:val="single" w:sz="12" w:space="0" w:color="auto"/>
        </w:pBdr>
        <w:rPr>
          <w:rFonts w:ascii="Calibri" w:hAnsi="Calibri" w:cs="Calibri"/>
          <w:b/>
          <w:bCs/>
        </w:rPr>
      </w:pPr>
      <w:hyperlink r:id="rId7" w:history="1">
        <w:r w:rsidR="00C460F6" w:rsidRPr="00BC4C68">
          <w:rPr>
            <w:rStyle w:val="Hyperlink"/>
            <w:rFonts w:ascii="Calibri" w:hAnsi="Calibri" w:cs="Calibri"/>
            <w:b/>
            <w:bCs/>
          </w:rPr>
          <w:t>www.smud.org/education/cat/LED.html</w:t>
        </w:r>
      </w:hyperlink>
      <w:r w:rsidR="00C460F6">
        <w:rPr>
          <w:rFonts w:ascii="Calibri" w:hAnsi="Calibri" w:cs="Calibri"/>
          <w:b/>
          <w:bCs/>
        </w:rPr>
        <w:t xml:space="preserve">     </w:t>
      </w:r>
      <w:hyperlink r:id="rId8" w:history="1">
        <w:r w:rsidR="00C460F6" w:rsidRPr="00BC4C68">
          <w:rPr>
            <w:rStyle w:val="Hyperlink"/>
            <w:rFonts w:ascii="Calibri" w:hAnsi="Calibri" w:cs="Calibri"/>
            <w:b/>
            <w:bCs/>
          </w:rPr>
          <w:t>www.epa.gov/bulbrecycling</w:t>
        </w:r>
      </w:hyperlink>
      <w:r w:rsidR="00C460F6">
        <w:rPr>
          <w:rFonts w:ascii="Calibri" w:hAnsi="Calibri" w:cs="Calibri"/>
          <w:b/>
          <w:bCs/>
        </w:rPr>
        <w:t xml:space="preserve"> </w:t>
      </w:r>
    </w:p>
    <w:p w:rsidR="00C460F6" w:rsidRPr="006F0E14" w:rsidRDefault="00C460F6" w:rsidP="00F26597">
      <w:pPr>
        <w:pBdr>
          <w:bottom w:val="single" w:sz="12" w:space="0" w:color="auto"/>
        </w:pBdr>
        <w:ind w:left="360"/>
        <w:rPr>
          <w:rFonts w:ascii="Calibri" w:hAnsi="Calibri" w:cs="Calibri"/>
          <w:b/>
          <w:bCs/>
        </w:rPr>
      </w:pPr>
    </w:p>
    <w:p w:rsidR="00C460F6" w:rsidRPr="00C37B68" w:rsidRDefault="00C460F6" w:rsidP="006F0E14">
      <w:pPr>
        <w:pBdr>
          <w:bottom w:val="single" w:sz="12" w:space="0" w:color="auto"/>
        </w:pBdr>
        <w:ind w:left="360"/>
        <w:rPr>
          <w:rFonts w:ascii="Calibri" w:hAnsi="Calibri" w:cs="Calibri"/>
          <w:b/>
          <w:bCs/>
        </w:rPr>
      </w:pPr>
    </w:p>
    <w:p w:rsidR="00C460F6" w:rsidRDefault="00C460F6" w:rsidP="00D87B34">
      <w:pPr>
        <w:rPr>
          <w:rFonts w:ascii="Calibri" w:hAnsi="Calibri" w:cs="Calibri"/>
          <w:b/>
          <w:bCs/>
        </w:rPr>
      </w:pPr>
    </w:p>
    <w:p w:rsidR="00C460F6" w:rsidRDefault="00C460F6" w:rsidP="00D87B34">
      <w:pPr>
        <w:rPr>
          <w:rFonts w:ascii="Calibri" w:hAnsi="Calibri" w:cs="Calibri"/>
          <w:b/>
          <w:bCs/>
        </w:rPr>
      </w:pPr>
      <w:r>
        <w:rPr>
          <w:rFonts w:ascii="Calibri" w:hAnsi="Calibri" w:cs="Calibri"/>
          <w:b/>
          <w:bCs/>
        </w:rPr>
        <w:t>Topics to Discuss</w:t>
      </w:r>
    </w:p>
    <w:p w:rsidR="00C460F6" w:rsidRDefault="00C460F6" w:rsidP="00284898">
      <w:pPr>
        <w:numPr>
          <w:ilvl w:val="0"/>
          <w:numId w:val="5"/>
        </w:numPr>
        <w:rPr>
          <w:rFonts w:ascii="Calibri" w:hAnsi="Calibri" w:cs="Calibri"/>
          <w:b/>
          <w:bCs/>
        </w:rPr>
      </w:pPr>
      <w:r>
        <w:rPr>
          <w:rFonts w:ascii="Calibri" w:hAnsi="Calibri" w:cs="Calibri"/>
          <w:b/>
          <w:bCs/>
        </w:rPr>
        <w:t>How Compact Fluorescent light bulbs &amp; LED light bulbs create visible light with very little heat emissions.</w:t>
      </w:r>
    </w:p>
    <w:p w:rsidR="00C460F6" w:rsidRDefault="00C460F6" w:rsidP="00284898">
      <w:pPr>
        <w:numPr>
          <w:ilvl w:val="0"/>
          <w:numId w:val="5"/>
        </w:numPr>
        <w:rPr>
          <w:rFonts w:ascii="Calibri" w:hAnsi="Calibri" w:cs="Calibri"/>
          <w:b/>
          <w:bCs/>
        </w:rPr>
      </w:pPr>
      <w:r>
        <w:rPr>
          <w:rFonts w:ascii="Calibri" w:hAnsi="Calibri" w:cs="Calibri"/>
          <w:b/>
          <w:bCs/>
        </w:rPr>
        <w:t>How CFL bulbs &amp; LED light bulbs last significantly longer, saving cost on replacement bulbs</w:t>
      </w:r>
      <w:r w:rsidR="005614B0">
        <w:rPr>
          <w:rFonts w:ascii="Calibri" w:hAnsi="Calibri" w:cs="Calibri"/>
          <w:b/>
          <w:bCs/>
        </w:rPr>
        <w:t>, but are more expensive to buy initially.</w:t>
      </w:r>
      <w:bookmarkStart w:id="0" w:name="_GoBack"/>
      <w:bookmarkEnd w:id="0"/>
    </w:p>
    <w:p w:rsidR="00C460F6" w:rsidRDefault="00C460F6" w:rsidP="00284898">
      <w:pPr>
        <w:numPr>
          <w:ilvl w:val="0"/>
          <w:numId w:val="5"/>
        </w:numPr>
        <w:rPr>
          <w:rFonts w:ascii="Calibri" w:hAnsi="Calibri" w:cs="Calibri"/>
          <w:b/>
          <w:bCs/>
        </w:rPr>
      </w:pPr>
      <w:r>
        <w:rPr>
          <w:rFonts w:ascii="Calibri" w:hAnsi="Calibri" w:cs="Calibri"/>
          <w:b/>
          <w:bCs/>
        </w:rPr>
        <w:t>How lighting our homes, schools and cities constitute approximately 65% to 70% of our overall energy cost</w:t>
      </w:r>
    </w:p>
    <w:p w:rsidR="00C460F6" w:rsidRDefault="00C460F6" w:rsidP="00284898">
      <w:pPr>
        <w:numPr>
          <w:ilvl w:val="0"/>
          <w:numId w:val="5"/>
        </w:numPr>
        <w:rPr>
          <w:rFonts w:ascii="Calibri" w:hAnsi="Calibri" w:cs="Calibri"/>
          <w:b/>
          <w:bCs/>
        </w:rPr>
      </w:pPr>
      <w:r>
        <w:rPr>
          <w:rFonts w:ascii="Calibri" w:hAnsi="Calibri" w:cs="Calibri"/>
          <w:b/>
          <w:bCs/>
        </w:rPr>
        <w:t>How properly recycling these ‘new’ light bulbs is detrimental to our environmental health (because of the presence of small amounts of mercury in CFL bulbs).</w:t>
      </w:r>
    </w:p>
    <w:p w:rsidR="00C460F6" w:rsidRDefault="00C460F6" w:rsidP="00284898">
      <w:pPr>
        <w:numPr>
          <w:ilvl w:val="0"/>
          <w:numId w:val="5"/>
        </w:numPr>
        <w:rPr>
          <w:rFonts w:ascii="Calibri" w:hAnsi="Calibri" w:cs="Calibri"/>
          <w:b/>
          <w:bCs/>
        </w:rPr>
      </w:pPr>
      <w:r>
        <w:rPr>
          <w:rFonts w:ascii="Calibri" w:hAnsi="Calibri" w:cs="Calibri"/>
          <w:b/>
          <w:bCs/>
        </w:rPr>
        <w:t xml:space="preserve"> How we are still using lighting technology from the 1800’s (when we use incandescent light bulbs), while we have made massive technological advances in other areas in electronics, i.e. desktop and laptop computers, the world wide web, electric cars, photovoltaic solar panels and other advance</w:t>
      </w:r>
      <w:r w:rsidR="00A105D0">
        <w:rPr>
          <w:rFonts w:ascii="Calibri" w:hAnsi="Calibri" w:cs="Calibri"/>
          <w:b/>
          <w:bCs/>
        </w:rPr>
        <w:t>d</w:t>
      </w:r>
      <w:r>
        <w:rPr>
          <w:rFonts w:ascii="Calibri" w:hAnsi="Calibri" w:cs="Calibri"/>
          <w:b/>
          <w:bCs/>
        </w:rPr>
        <w:t xml:space="preserve"> electrical products.</w:t>
      </w:r>
    </w:p>
    <w:p w:rsidR="00C460F6" w:rsidRDefault="00C460F6" w:rsidP="00005194">
      <w:pPr>
        <w:ind w:left="360"/>
        <w:rPr>
          <w:rFonts w:ascii="Calibri" w:hAnsi="Calibri" w:cs="Calibri"/>
          <w:b/>
          <w:bCs/>
        </w:rPr>
      </w:pPr>
    </w:p>
    <w:p w:rsidR="00C460F6" w:rsidRPr="005C1F06" w:rsidRDefault="00C460F6" w:rsidP="00005194">
      <w:pPr>
        <w:ind w:left="360"/>
        <w:rPr>
          <w:rFonts w:ascii="Calibri" w:hAnsi="Calibri" w:cs="Calibri"/>
          <w:b/>
          <w:bCs/>
        </w:rPr>
      </w:pPr>
    </w:p>
    <w:p w:rsidR="00C460F6" w:rsidRDefault="00C460F6" w:rsidP="005C1F06">
      <w:pPr>
        <w:rPr>
          <w:rFonts w:ascii="Calibri" w:hAnsi="Calibri" w:cs="Calibri"/>
          <w:b/>
          <w:bCs/>
        </w:rPr>
      </w:pPr>
    </w:p>
    <w:p w:rsidR="00C460F6" w:rsidRPr="00C37B68" w:rsidRDefault="00C460F6" w:rsidP="00D87B34">
      <w:pPr>
        <w:rPr>
          <w:rFonts w:ascii="Calibri" w:hAnsi="Calibri" w:cs="Calibri"/>
        </w:rPr>
      </w:pPr>
    </w:p>
    <w:p w:rsidR="00C460F6" w:rsidRDefault="00C460F6" w:rsidP="00D87B34">
      <w:pPr>
        <w:rPr>
          <w:rFonts w:ascii="Calibri" w:hAnsi="Calibri" w:cs="Calibri"/>
          <w:b/>
          <w:bCs/>
        </w:rPr>
      </w:pPr>
      <w:smartTag w:uri="urn:schemas-microsoft-com:office:smarttags" w:element="place">
        <w:smartTag w:uri="urn:schemas-microsoft-com:office:smarttags" w:element="City">
          <w:r w:rsidRPr="005C1F06">
            <w:rPr>
              <w:rFonts w:ascii="Calibri" w:hAnsi="Calibri" w:cs="Calibri"/>
              <w:b/>
              <w:bCs/>
            </w:rPr>
            <w:t>Mentor</w:t>
          </w:r>
        </w:smartTag>
      </w:smartTag>
      <w:r w:rsidRPr="005C1F06">
        <w:rPr>
          <w:rFonts w:ascii="Calibri" w:hAnsi="Calibri" w:cs="Calibri"/>
          <w:b/>
          <w:bCs/>
        </w:rPr>
        <w:t xml:space="preserve"> Notes</w:t>
      </w:r>
      <w:r>
        <w:rPr>
          <w:rFonts w:ascii="Calibri" w:hAnsi="Calibri" w:cs="Calibri"/>
          <w:b/>
          <w:bCs/>
        </w:rPr>
        <w:t>: After the PowerPoint Presentation section of the module, try to create a circle of students so the all students can view the light bulbs when you illuminate them. Dim the overhead classroom lights for a better effect and have the students come up in groups of three to ga</w:t>
      </w:r>
      <w:r w:rsidR="005614B0">
        <w:rPr>
          <w:rFonts w:ascii="Calibri" w:hAnsi="Calibri" w:cs="Calibri"/>
          <w:b/>
          <w:bCs/>
        </w:rPr>
        <w:t>u</w:t>
      </w:r>
      <w:r>
        <w:rPr>
          <w:rFonts w:ascii="Calibri" w:hAnsi="Calibri" w:cs="Calibri"/>
          <w:b/>
          <w:bCs/>
        </w:rPr>
        <w:t>ge the heat being released by all three different bulbs.</w:t>
      </w:r>
    </w:p>
    <w:p w:rsidR="00C460F6" w:rsidRPr="005C1F06" w:rsidRDefault="00C460F6" w:rsidP="00D87B34">
      <w:pPr>
        <w:rPr>
          <w:rFonts w:ascii="Calibri" w:hAnsi="Calibri" w:cs="Calibri"/>
          <w:b/>
          <w:bCs/>
        </w:rPr>
      </w:pPr>
      <w:r>
        <w:rPr>
          <w:rFonts w:ascii="Calibri" w:hAnsi="Calibri" w:cs="Calibri"/>
          <w:b/>
          <w:bCs/>
        </w:rPr>
        <w:t xml:space="preserve">                            </w:t>
      </w:r>
    </w:p>
    <w:sectPr w:rsidR="00C460F6" w:rsidRPr="005C1F06" w:rsidSect="00A77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56"/>
    <w:multiLevelType w:val="hybridMultilevel"/>
    <w:tmpl w:val="26EEF3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AFF10E1"/>
    <w:multiLevelType w:val="hybridMultilevel"/>
    <w:tmpl w:val="5216B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F59309E"/>
    <w:multiLevelType w:val="hybridMultilevel"/>
    <w:tmpl w:val="C52815E8"/>
    <w:lvl w:ilvl="0" w:tplc="63647CE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B223DDC"/>
    <w:multiLevelType w:val="hybridMultilevel"/>
    <w:tmpl w:val="A1B4FB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88D0A36"/>
    <w:multiLevelType w:val="hybridMultilevel"/>
    <w:tmpl w:val="D248911C"/>
    <w:lvl w:ilvl="0" w:tplc="ECDA1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4810FB6"/>
    <w:multiLevelType w:val="multilevel"/>
    <w:tmpl w:val="C52815E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76336B1"/>
    <w:multiLevelType w:val="hybridMultilevel"/>
    <w:tmpl w:val="B2EC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cs="Wingding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cs="Wingding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78B55EA"/>
    <w:multiLevelType w:val="hybridMultilevel"/>
    <w:tmpl w:val="9536A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8"/>
  </w:num>
  <w:num w:numId="4">
    <w:abstractNumId w:val="5"/>
  </w:num>
  <w:num w:numId="5">
    <w:abstractNumId w:val="9"/>
  </w:num>
  <w:num w:numId="6">
    <w:abstractNumId w:val="1"/>
  </w:num>
  <w:num w:numId="7">
    <w:abstractNumId w:val="4"/>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B34"/>
    <w:rsid w:val="00005194"/>
    <w:rsid w:val="00005884"/>
    <w:rsid w:val="00012189"/>
    <w:rsid w:val="000333D4"/>
    <w:rsid w:val="00041EC2"/>
    <w:rsid w:val="00047AC6"/>
    <w:rsid w:val="00055BAF"/>
    <w:rsid w:val="000621A7"/>
    <w:rsid w:val="00066B33"/>
    <w:rsid w:val="00076730"/>
    <w:rsid w:val="00091907"/>
    <w:rsid w:val="000C2474"/>
    <w:rsid w:val="000F3F74"/>
    <w:rsid w:val="00101C92"/>
    <w:rsid w:val="001052E8"/>
    <w:rsid w:val="001325D3"/>
    <w:rsid w:val="00150893"/>
    <w:rsid w:val="00176861"/>
    <w:rsid w:val="001775CA"/>
    <w:rsid w:val="001C1DAC"/>
    <w:rsid w:val="001C529E"/>
    <w:rsid w:val="001C5768"/>
    <w:rsid w:val="001D0CD2"/>
    <w:rsid w:val="001F02A6"/>
    <w:rsid w:val="001F22A7"/>
    <w:rsid w:val="001F79EE"/>
    <w:rsid w:val="0020422B"/>
    <w:rsid w:val="002239D1"/>
    <w:rsid w:val="00231FE7"/>
    <w:rsid w:val="0025124F"/>
    <w:rsid w:val="00254CE8"/>
    <w:rsid w:val="00284898"/>
    <w:rsid w:val="002932FD"/>
    <w:rsid w:val="002B144C"/>
    <w:rsid w:val="002B5F34"/>
    <w:rsid w:val="002D3657"/>
    <w:rsid w:val="00316004"/>
    <w:rsid w:val="003206A6"/>
    <w:rsid w:val="00330FBC"/>
    <w:rsid w:val="00337713"/>
    <w:rsid w:val="00341B9E"/>
    <w:rsid w:val="003554B0"/>
    <w:rsid w:val="003819D4"/>
    <w:rsid w:val="0039215B"/>
    <w:rsid w:val="003B29F2"/>
    <w:rsid w:val="003C721B"/>
    <w:rsid w:val="00403D46"/>
    <w:rsid w:val="00423C88"/>
    <w:rsid w:val="00441056"/>
    <w:rsid w:val="0044359D"/>
    <w:rsid w:val="00446D26"/>
    <w:rsid w:val="00473FC2"/>
    <w:rsid w:val="00475F6D"/>
    <w:rsid w:val="00493494"/>
    <w:rsid w:val="004A7EB1"/>
    <w:rsid w:val="004B0FED"/>
    <w:rsid w:val="004C3864"/>
    <w:rsid w:val="004D1B4D"/>
    <w:rsid w:val="004F04F7"/>
    <w:rsid w:val="00544854"/>
    <w:rsid w:val="00557BA3"/>
    <w:rsid w:val="005614B0"/>
    <w:rsid w:val="00561E10"/>
    <w:rsid w:val="00592632"/>
    <w:rsid w:val="005B20F3"/>
    <w:rsid w:val="005B6944"/>
    <w:rsid w:val="005C1F06"/>
    <w:rsid w:val="005C55C0"/>
    <w:rsid w:val="005C7D90"/>
    <w:rsid w:val="005E0512"/>
    <w:rsid w:val="005F05E2"/>
    <w:rsid w:val="005F7802"/>
    <w:rsid w:val="0060197B"/>
    <w:rsid w:val="00602740"/>
    <w:rsid w:val="00605A75"/>
    <w:rsid w:val="006105F2"/>
    <w:rsid w:val="006548C5"/>
    <w:rsid w:val="0066505B"/>
    <w:rsid w:val="006773D5"/>
    <w:rsid w:val="0068460D"/>
    <w:rsid w:val="0068496C"/>
    <w:rsid w:val="006A2A19"/>
    <w:rsid w:val="006B1DA7"/>
    <w:rsid w:val="006E6346"/>
    <w:rsid w:val="006F0E14"/>
    <w:rsid w:val="006F5952"/>
    <w:rsid w:val="00710A39"/>
    <w:rsid w:val="007143B3"/>
    <w:rsid w:val="00745ADF"/>
    <w:rsid w:val="007744B3"/>
    <w:rsid w:val="00775576"/>
    <w:rsid w:val="007A5962"/>
    <w:rsid w:val="007C2723"/>
    <w:rsid w:val="007D58D9"/>
    <w:rsid w:val="007E0DB6"/>
    <w:rsid w:val="008002AF"/>
    <w:rsid w:val="00815DD1"/>
    <w:rsid w:val="00822512"/>
    <w:rsid w:val="00834C1C"/>
    <w:rsid w:val="00867A06"/>
    <w:rsid w:val="0088246A"/>
    <w:rsid w:val="008A0D8B"/>
    <w:rsid w:val="008D6EB2"/>
    <w:rsid w:val="00900F4D"/>
    <w:rsid w:val="00906EAF"/>
    <w:rsid w:val="0096041C"/>
    <w:rsid w:val="00967191"/>
    <w:rsid w:val="00990E97"/>
    <w:rsid w:val="00995437"/>
    <w:rsid w:val="009A6DC3"/>
    <w:rsid w:val="009A7260"/>
    <w:rsid w:val="009D0DB7"/>
    <w:rsid w:val="009D3FED"/>
    <w:rsid w:val="009D5758"/>
    <w:rsid w:val="00A07C3F"/>
    <w:rsid w:val="00A105D0"/>
    <w:rsid w:val="00A22E7E"/>
    <w:rsid w:val="00A26869"/>
    <w:rsid w:val="00A3266A"/>
    <w:rsid w:val="00A51B42"/>
    <w:rsid w:val="00A77E90"/>
    <w:rsid w:val="00A90E73"/>
    <w:rsid w:val="00A96FBD"/>
    <w:rsid w:val="00AA3C36"/>
    <w:rsid w:val="00AE5387"/>
    <w:rsid w:val="00AF0A49"/>
    <w:rsid w:val="00B4653A"/>
    <w:rsid w:val="00B47158"/>
    <w:rsid w:val="00B8664E"/>
    <w:rsid w:val="00B91242"/>
    <w:rsid w:val="00BC26BA"/>
    <w:rsid w:val="00BC4C68"/>
    <w:rsid w:val="00BC7ACA"/>
    <w:rsid w:val="00BD164A"/>
    <w:rsid w:val="00BD4D16"/>
    <w:rsid w:val="00BF62A8"/>
    <w:rsid w:val="00BF656B"/>
    <w:rsid w:val="00C322E5"/>
    <w:rsid w:val="00C370C3"/>
    <w:rsid w:val="00C374C9"/>
    <w:rsid w:val="00C37B68"/>
    <w:rsid w:val="00C460F6"/>
    <w:rsid w:val="00C55554"/>
    <w:rsid w:val="00C61059"/>
    <w:rsid w:val="00C61ED5"/>
    <w:rsid w:val="00C66087"/>
    <w:rsid w:val="00C97DD8"/>
    <w:rsid w:val="00CC0422"/>
    <w:rsid w:val="00CF07B5"/>
    <w:rsid w:val="00CF0D33"/>
    <w:rsid w:val="00CF58A1"/>
    <w:rsid w:val="00D009B0"/>
    <w:rsid w:val="00D3306B"/>
    <w:rsid w:val="00D54F72"/>
    <w:rsid w:val="00D82B8F"/>
    <w:rsid w:val="00D84530"/>
    <w:rsid w:val="00D87B34"/>
    <w:rsid w:val="00DB59A0"/>
    <w:rsid w:val="00DF532D"/>
    <w:rsid w:val="00E10A33"/>
    <w:rsid w:val="00E15360"/>
    <w:rsid w:val="00E47261"/>
    <w:rsid w:val="00E906D5"/>
    <w:rsid w:val="00E92409"/>
    <w:rsid w:val="00EE025A"/>
    <w:rsid w:val="00EF0CF4"/>
    <w:rsid w:val="00F005EA"/>
    <w:rsid w:val="00F137A0"/>
    <w:rsid w:val="00F2448B"/>
    <w:rsid w:val="00F26597"/>
    <w:rsid w:val="00F36B5C"/>
    <w:rsid w:val="00F45A45"/>
    <w:rsid w:val="00F522AE"/>
    <w:rsid w:val="00F61685"/>
    <w:rsid w:val="00F678C2"/>
    <w:rsid w:val="00F92970"/>
    <w:rsid w:val="00F95824"/>
    <w:rsid w:val="00FB5BD9"/>
    <w:rsid w:val="00FD249E"/>
    <w:rsid w:val="00FE57DB"/>
    <w:rsid w:val="00FF3B48"/>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0E14"/>
    <w:rPr>
      <w:color w:val="0000FF"/>
      <w:u w:val="single"/>
    </w:rPr>
  </w:style>
  <w:style w:type="paragraph" w:styleId="BalloonText">
    <w:name w:val="Balloon Text"/>
    <w:basedOn w:val="Normal"/>
    <w:link w:val="BalloonTextChar"/>
    <w:uiPriority w:val="99"/>
    <w:semiHidden/>
    <w:rsid w:val="00284898"/>
    <w:rPr>
      <w:rFonts w:ascii="Tahoma" w:hAnsi="Tahoma" w:cs="Tahoma"/>
      <w:sz w:val="16"/>
      <w:szCs w:val="16"/>
    </w:rPr>
  </w:style>
  <w:style w:type="character" w:customStyle="1" w:styleId="BalloonTextChar">
    <w:name w:val="Balloon Text Char"/>
    <w:link w:val="BalloonText"/>
    <w:uiPriority w:val="99"/>
    <w:rsid w:val="0028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bulbrecycling" TargetMode="External"/><Relationship Id="rId3" Type="http://schemas.microsoft.com/office/2007/relationships/stylesWithEffects" Target="stylesWithEffects.xml"/><Relationship Id="rId7" Type="http://schemas.openxmlformats.org/officeDocument/2006/relationships/hyperlink" Target="http://www.smud.org/education/cat/L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dc:description/>
  <cp:lastModifiedBy>Joe</cp:lastModifiedBy>
  <cp:revision>5</cp:revision>
  <cp:lastPrinted>2011-07-27T02:04:00Z</cp:lastPrinted>
  <dcterms:created xsi:type="dcterms:W3CDTF">2010-12-29T20:18:00Z</dcterms:created>
  <dcterms:modified xsi:type="dcterms:W3CDTF">2012-04-25T23:08:00Z</dcterms:modified>
</cp:coreProperties>
</file>