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B" w:rsidRDefault="009C5FCB" w:rsidP="009C5FCB">
      <w:pPr>
        <w:pStyle w:val="NormalWeb"/>
      </w:pPr>
      <w:bookmarkStart w:id="0" w:name="_GoBack"/>
      <w:bookmarkEnd w:id="0"/>
      <w:r>
        <w:rPr>
          <w:rStyle w:val="Strong"/>
        </w:rPr>
        <w:t xml:space="preserve">How much energy does Hoover </w:t>
      </w:r>
      <w:proofErr w:type="spellStart"/>
      <w:r>
        <w:rPr>
          <w:rStyle w:val="Strong"/>
        </w:rPr>
        <w:t>Powerplant</w:t>
      </w:r>
      <w:proofErr w:type="spellEnd"/>
      <w:r>
        <w:rPr>
          <w:rStyle w:val="Strong"/>
        </w:rPr>
        <w:t xml:space="preserve"> produce on a yearly basis?</w:t>
      </w:r>
    </w:p>
    <w:p w:rsidR="009C5FCB" w:rsidRDefault="009C5FCB" w:rsidP="009C5FCB">
      <w:pPr>
        <w:pStyle w:val="NormalWeb"/>
      </w:pPr>
      <w:r>
        <w:t xml:space="preserve">The average annual net generation for Hoover </w:t>
      </w:r>
      <w:proofErr w:type="spellStart"/>
      <w:r>
        <w:t>Powerplant</w:t>
      </w:r>
      <w:proofErr w:type="spellEnd"/>
      <w:r>
        <w:t xml:space="preserve"> for 1947 through 2008 was about 4.2 billion kilowatt-hours. The ten-year annual average for 1999 through 2008 was about 4.2 billion kilowatt-hours. The maximum annual net generation at Hoover </w:t>
      </w:r>
      <w:proofErr w:type="spellStart"/>
      <w:r>
        <w:t>Powerplant</w:t>
      </w:r>
      <w:proofErr w:type="spellEnd"/>
      <w:r>
        <w:t xml:space="preserve"> was 10,348,020,500 kilowatt-hours in 1984, while the minimum annual net generation since 1940 was 2,648,224,700 kilowatt-hours in 1956. </w:t>
      </w:r>
    </w:p>
    <w:p w:rsidR="009C5FCB" w:rsidRDefault="009C5FCB"/>
    <w:sectPr w:rsidR="009C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B"/>
    <w:rsid w:val="00166324"/>
    <w:rsid w:val="00224E41"/>
    <w:rsid w:val="004D7E62"/>
    <w:rsid w:val="009C5FCB"/>
    <w:rsid w:val="00B662EA"/>
    <w:rsid w:val="00C015DC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2011-09-16T00:28:00Z</dcterms:created>
  <dcterms:modified xsi:type="dcterms:W3CDTF">2011-09-19T16:57:00Z</dcterms:modified>
</cp:coreProperties>
</file>